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39C" w:rsidRPr="00C2770D" w:rsidRDefault="0098739C" w:rsidP="0098739C">
      <w:pPr>
        <w:keepLines w:val="0"/>
        <w:spacing w:line="240" w:lineRule="auto"/>
        <w:ind w:firstLine="0"/>
        <w:jc w:val="center"/>
        <w:rPr>
          <w:szCs w:val="28"/>
        </w:rPr>
      </w:pPr>
      <w:r w:rsidRPr="00C2770D">
        <w:rPr>
          <w:szCs w:val="28"/>
        </w:rPr>
        <w:t>ПОЯСНИТЕЛЬНАЯ ЗАПИСКА</w:t>
      </w:r>
    </w:p>
    <w:p w:rsidR="0098739C" w:rsidRPr="00C2770D" w:rsidRDefault="0098739C" w:rsidP="0098739C">
      <w:pPr>
        <w:keepLines w:val="0"/>
        <w:spacing w:line="240" w:lineRule="auto"/>
        <w:ind w:firstLine="0"/>
        <w:jc w:val="center"/>
        <w:rPr>
          <w:szCs w:val="28"/>
        </w:rPr>
      </w:pPr>
      <w:r w:rsidRPr="00C2770D">
        <w:rPr>
          <w:szCs w:val="28"/>
        </w:rPr>
        <w:t xml:space="preserve">к проекту постановления администрации города Нижнего Новгорода </w:t>
      </w:r>
    </w:p>
    <w:p w:rsidR="0098739C" w:rsidRPr="00C2770D" w:rsidRDefault="0098739C" w:rsidP="0098739C">
      <w:pPr>
        <w:keepLines w:val="0"/>
        <w:spacing w:line="240" w:lineRule="auto"/>
        <w:ind w:firstLine="0"/>
        <w:jc w:val="center"/>
        <w:rPr>
          <w:szCs w:val="28"/>
        </w:rPr>
      </w:pPr>
      <w:r w:rsidRPr="00C2770D">
        <w:rPr>
          <w:szCs w:val="28"/>
        </w:rPr>
        <w:t>«</w:t>
      </w:r>
      <w:r w:rsidRPr="00C2770D">
        <w:rPr>
          <w:color w:val="000000"/>
          <w:szCs w:val="28"/>
        </w:rPr>
        <w:t>О внесении изменений в постановление администрации города Нижнего Новгорода от 07.03.2013 № 730</w:t>
      </w:r>
      <w:r w:rsidR="00767CD7" w:rsidRPr="00C2770D">
        <w:rPr>
          <w:color w:val="000000"/>
          <w:szCs w:val="28"/>
        </w:rPr>
        <w:t xml:space="preserve"> «Об утверждении Методики расчета размера платы по договору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Нижнего Новгорода, и об отмене постановления главы администрации города Нижнего Новгорода от 05.12.2006 № 4215»</w:t>
      </w:r>
      <w:r w:rsidRPr="00C2770D">
        <w:rPr>
          <w:szCs w:val="28"/>
        </w:rPr>
        <w:t>»</w:t>
      </w:r>
    </w:p>
    <w:p w:rsidR="0098739C" w:rsidRPr="00C2770D" w:rsidRDefault="0098739C" w:rsidP="0098739C">
      <w:pPr>
        <w:keepLines w:val="0"/>
        <w:spacing w:line="240" w:lineRule="auto"/>
        <w:ind w:firstLine="708"/>
        <w:rPr>
          <w:color w:val="000000"/>
          <w:szCs w:val="28"/>
        </w:rPr>
      </w:pPr>
    </w:p>
    <w:p w:rsidR="0098739C" w:rsidRPr="00C2770D" w:rsidRDefault="0098739C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>Проект постановления администрации города Нижнего Новгорода «О внесении изменений в постановление администрации города Нижнего Новгорода от 07.03.2013 № 730</w:t>
      </w:r>
      <w:r w:rsidR="00767CD7" w:rsidRPr="00C2770D">
        <w:rPr>
          <w:color w:val="000000"/>
          <w:szCs w:val="28"/>
        </w:rPr>
        <w:t xml:space="preserve"> «Об утверждении Методики расчета размера платы по договору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Нижнего Новгорода, и об отмене постановления главы администрации города Нижнего Новгорода от 05.12.2006 № 4215»</w:t>
      </w:r>
      <w:r w:rsidRPr="00C2770D">
        <w:rPr>
          <w:color w:val="000000"/>
          <w:szCs w:val="28"/>
        </w:rPr>
        <w:t xml:space="preserve">» (далее – </w:t>
      </w:r>
      <w:r w:rsidR="00E8164B" w:rsidRPr="00C2770D">
        <w:rPr>
          <w:color w:val="000000"/>
          <w:szCs w:val="28"/>
        </w:rPr>
        <w:t>П</w:t>
      </w:r>
      <w:r w:rsidRPr="00C2770D">
        <w:rPr>
          <w:color w:val="000000"/>
          <w:szCs w:val="28"/>
        </w:rPr>
        <w:t xml:space="preserve">роект) разработан в целях </w:t>
      </w:r>
      <w:r w:rsidR="00E8164B" w:rsidRPr="00C2770D">
        <w:rPr>
          <w:color w:val="000000"/>
          <w:szCs w:val="28"/>
        </w:rPr>
        <w:t>актуализации сведений и привидения в соответствие текста постановления с действующими муниципальными правовыми актами</w:t>
      </w:r>
      <w:r w:rsidR="00226A8C">
        <w:rPr>
          <w:color w:val="000000"/>
          <w:szCs w:val="28"/>
        </w:rPr>
        <w:t>, а также с целью внесения изменения в формулу расчета ежемесячных платежей по договорам на установку и эксплуатацию рекламных конструкций</w:t>
      </w:r>
      <w:r w:rsidRPr="00C2770D">
        <w:rPr>
          <w:color w:val="000000"/>
          <w:szCs w:val="28"/>
        </w:rPr>
        <w:t xml:space="preserve">. </w:t>
      </w:r>
    </w:p>
    <w:p w:rsidR="0098739C" w:rsidRPr="00C2770D" w:rsidRDefault="00E8164B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>В связи с преобразованием двух муниципальных округов согласно Закону Нижегородской области от 04.04.2025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 (далее – Закон № 45-З) Проектом предлагается произвести замену слов «</w:t>
      </w:r>
      <w:r w:rsidRPr="00C2770D">
        <w:rPr>
          <w:szCs w:val="28"/>
        </w:rPr>
        <w:t>«в муниципальной собственности города Нижнего Новгорода» словами «в муниципальной собственности городского округа город Нижний Новгород»</w:t>
      </w:r>
      <w:r w:rsidR="0098739C" w:rsidRPr="00C2770D">
        <w:rPr>
          <w:color w:val="000000"/>
          <w:szCs w:val="28"/>
        </w:rPr>
        <w:t>.</w:t>
      </w:r>
    </w:p>
    <w:p w:rsidR="00A42C23" w:rsidRPr="00C2770D" w:rsidRDefault="00930455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>Также в</w:t>
      </w:r>
      <w:r w:rsidR="00A42C23" w:rsidRPr="00C2770D">
        <w:rPr>
          <w:color w:val="000000"/>
          <w:szCs w:val="28"/>
        </w:rPr>
        <w:t xml:space="preserve"> связи с отменой Правил установки и эксплуатации рекламных конструкций в городе Нижнем Новгороде, утвержденных решением городской Думы города Нижнего Новгорода от 19.09.2012 № 119</w:t>
      </w:r>
      <w:r w:rsidR="007819F3" w:rsidRPr="00C2770D">
        <w:rPr>
          <w:color w:val="000000"/>
          <w:szCs w:val="28"/>
        </w:rPr>
        <w:t>, и</w:t>
      </w:r>
      <w:r w:rsidR="00A42C23" w:rsidRPr="00C2770D">
        <w:rPr>
          <w:color w:val="000000"/>
          <w:szCs w:val="28"/>
        </w:rPr>
        <w:t xml:space="preserve"> принятием </w:t>
      </w:r>
      <w:r w:rsidR="007819F3" w:rsidRPr="00C2770D">
        <w:rPr>
          <w:szCs w:val="28"/>
        </w:rPr>
        <w:t xml:space="preserve">решения </w:t>
      </w:r>
      <w:r w:rsidRPr="00C2770D">
        <w:rPr>
          <w:szCs w:val="28"/>
        </w:rPr>
        <w:t>городской Думы города Нижнего Новгорода</w:t>
      </w:r>
      <w:r w:rsidR="007819F3" w:rsidRPr="00C2770D">
        <w:rPr>
          <w:szCs w:val="28"/>
        </w:rPr>
        <w:t xml:space="preserve"> от 17.12.2025 № 129, утвердившего новые</w:t>
      </w:r>
      <w:r w:rsidR="00A42C23" w:rsidRPr="00C2770D">
        <w:rPr>
          <w:color w:val="000000"/>
          <w:szCs w:val="28"/>
        </w:rPr>
        <w:t xml:space="preserve"> Правил</w:t>
      </w:r>
      <w:r w:rsidR="007819F3" w:rsidRPr="00C2770D">
        <w:rPr>
          <w:color w:val="000000"/>
          <w:szCs w:val="28"/>
        </w:rPr>
        <w:t>а</w:t>
      </w:r>
      <w:r w:rsidR="00A42C23" w:rsidRPr="00C2770D">
        <w:rPr>
          <w:color w:val="000000"/>
          <w:szCs w:val="28"/>
        </w:rPr>
        <w:t xml:space="preserve"> </w:t>
      </w:r>
      <w:r w:rsidR="00A42C23" w:rsidRPr="00C2770D">
        <w:rPr>
          <w:szCs w:val="28"/>
        </w:rPr>
        <w:t>установки и эксплуатации рекламных конструкций в муниципальном образовании городской округ город Нижний Новгород</w:t>
      </w:r>
      <w:r w:rsidR="007819F3" w:rsidRPr="00C2770D">
        <w:rPr>
          <w:szCs w:val="28"/>
        </w:rPr>
        <w:t xml:space="preserve">, наименование отмененного правового акта </w:t>
      </w:r>
      <w:r w:rsidR="00212942">
        <w:rPr>
          <w:szCs w:val="28"/>
        </w:rPr>
        <w:t xml:space="preserve"> по тексту постановления </w:t>
      </w:r>
      <w:r w:rsidR="007819F3" w:rsidRPr="00C2770D">
        <w:rPr>
          <w:szCs w:val="28"/>
        </w:rPr>
        <w:t>заменяется наименованием действующего правового акта.</w:t>
      </w:r>
    </w:p>
    <w:p w:rsidR="0098739C" w:rsidRDefault="006E49A8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>Кроме того,</w:t>
      </w:r>
      <w:r w:rsidR="005A40AD" w:rsidRPr="00C2770D">
        <w:rPr>
          <w:color w:val="000000"/>
          <w:szCs w:val="28"/>
        </w:rPr>
        <w:t xml:space="preserve"> Проектом актуализируется приложени</w:t>
      </w:r>
      <w:r w:rsidR="00930455" w:rsidRPr="00C2770D">
        <w:rPr>
          <w:color w:val="000000"/>
          <w:szCs w:val="28"/>
        </w:rPr>
        <w:t>е</w:t>
      </w:r>
      <w:r w:rsidR="005A40AD" w:rsidRPr="00C2770D">
        <w:rPr>
          <w:color w:val="000000"/>
          <w:szCs w:val="28"/>
        </w:rPr>
        <w:t xml:space="preserve"> 2 к методике расчета размера платы по договору на установку и эксплуатацию рекламных конструкций</w:t>
      </w:r>
      <w:r w:rsidR="00930455" w:rsidRPr="00C2770D">
        <w:rPr>
          <w:color w:val="000000"/>
          <w:szCs w:val="28"/>
        </w:rPr>
        <w:t xml:space="preserve"> </w:t>
      </w:r>
      <w:r w:rsidR="00226A8C" w:rsidRPr="00C2770D">
        <w:rPr>
          <w:color w:val="000000"/>
          <w:szCs w:val="28"/>
        </w:rPr>
        <w:t xml:space="preserve">на земельном участке, здании или ином недвижимом имуществе, находящемся в муниципальной собственности </w:t>
      </w:r>
      <w:r w:rsidR="00226A8C">
        <w:rPr>
          <w:color w:val="000000"/>
          <w:szCs w:val="28"/>
        </w:rPr>
        <w:t xml:space="preserve">муниципального образования городской округ </w:t>
      </w:r>
      <w:r w:rsidR="00226A8C" w:rsidRPr="00C2770D">
        <w:rPr>
          <w:color w:val="000000"/>
          <w:szCs w:val="28"/>
        </w:rPr>
        <w:t>город Нижн</w:t>
      </w:r>
      <w:r w:rsidR="00226A8C">
        <w:rPr>
          <w:color w:val="000000"/>
          <w:szCs w:val="28"/>
        </w:rPr>
        <w:t>ий</w:t>
      </w:r>
      <w:r w:rsidR="00226A8C" w:rsidRPr="00C2770D">
        <w:rPr>
          <w:color w:val="000000"/>
          <w:szCs w:val="28"/>
        </w:rPr>
        <w:t xml:space="preserve"> Новгород</w:t>
      </w:r>
      <w:r w:rsidR="00930455" w:rsidRPr="00C2770D">
        <w:rPr>
          <w:color w:val="000000"/>
          <w:szCs w:val="28"/>
        </w:rPr>
        <w:t xml:space="preserve">. В частности, </w:t>
      </w:r>
      <w:r w:rsidR="00A42199" w:rsidRPr="00C2770D">
        <w:rPr>
          <w:color w:val="000000"/>
          <w:szCs w:val="28"/>
        </w:rPr>
        <w:t>наименования</w:t>
      </w:r>
      <w:r w:rsidR="00930455" w:rsidRPr="00C2770D">
        <w:rPr>
          <w:color w:val="000000"/>
          <w:szCs w:val="28"/>
        </w:rPr>
        <w:t xml:space="preserve"> рекламных конструкций в данном приложении приведен</w:t>
      </w:r>
      <w:r w:rsidR="00A42199" w:rsidRPr="00C2770D">
        <w:rPr>
          <w:color w:val="000000"/>
          <w:szCs w:val="28"/>
        </w:rPr>
        <w:t>ы</w:t>
      </w:r>
      <w:r w:rsidR="00930455" w:rsidRPr="00C2770D">
        <w:rPr>
          <w:color w:val="000000"/>
          <w:szCs w:val="28"/>
        </w:rPr>
        <w:t xml:space="preserve"> в соответствие с типами рекламных конструкций, которые предусмотрены </w:t>
      </w:r>
      <w:r w:rsidRPr="00C2770D">
        <w:rPr>
          <w:color w:val="000000"/>
          <w:szCs w:val="28"/>
        </w:rPr>
        <w:t xml:space="preserve">новыми </w:t>
      </w:r>
      <w:r w:rsidR="00930455" w:rsidRPr="00C2770D">
        <w:rPr>
          <w:color w:val="000000"/>
          <w:szCs w:val="28"/>
        </w:rPr>
        <w:t>Правилами</w:t>
      </w:r>
      <w:r w:rsidR="0098739C" w:rsidRPr="00C2770D">
        <w:rPr>
          <w:color w:val="000000"/>
          <w:szCs w:val="28"/>
        </w:rPr>
        <w:t xml:space="preserve"> </w:t>
      </w:r>
      <w:r w:rsidR="00FE56B5" w:rsidRPr="00C2770D">
        <w:rPr>
          <w:szCs w:val="28"/>
        </w:rPr>
        <w:t>установки и эксплуатации рекламных конструкций в муниципальном образовании городской округ город Нижний Новгород</w:t>
      </w:r>
      <w:r w:rsidR="00930455" w:rsidRPr="00C2770D">
        <w:rPr>
          <w:color w:val="000000"/>
          <w:szCs w:val="28"/>
        </w:rPr>
        <w:t>.</w:t>
      </w:r>
    </w:p>
    <w:p w:rsidR="0092267C" w:rsidRDefault="00226A8C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На ряду с изложенным</w:t>
      </w:r>
      <w:r w:rsidR="00476A5D">
        <w:rPr>
          <w:color w:val="000000"/>
          <w:szCs w:val="28"/>
        </w:rPr>
        <w:t xml:space="preserve"> Проектом предлагается ввести дополнительный коэффициент – коэффициент пролонгации договора (</w:t>
      </w:r>
      <w:proofErr w:type="spellStart"/>
      <w:r w:rsidR="00476A5D">
        <w:rPr>
          <w:color w:val="000000"/>
          <w:szCs w:val="28"/>
        </w:rPr>
        <w:t>Кпр</w:t>
      </w:r>
      <w:proofErr w:type="spellEnd"/>
      <w:r w:rsidR="00476A5D">
        <w:rPr>
          <w:color w:val="000000"/>
          <w:szCs w:val="28"/>
        </w:rPr>
        <w:t xml:space="preserve">) в формуле расчета </w:t>
      </w:r>
      <w:r w:rsidR="00476A5D">
        <w:rPr>
          <w:color w:val="000000"/>
          <w:szCs w:val="28"/>
        </w:rPr>
        <w:lastRenderedPageBreak/>
        <w:t xml:space="preserve">ежемесячных платежей по договорам на установку и эксплуатацию рекламных конструкций на </w:t>
      </w:r>
      <w:r w:rsidR="00476A5D" w:rsidRPr="00476A5D">
        <w:rPr>
          <w:color w:val="000000"/>
          <w:szCs w:val="28"/>
        </w:rPr>
        <w:t>земельном участке, здании или ином недвижимом имуществе, находящемся в муниципальной собственности городского округа город Нижний Новгород</w:t>
      </w:r>
      <w:r w:rsidR="00C20B2A">
        <w:rPr>
          <w:color w:val="000000"/>
          <w:szCs w:val="28"/>
        </w:rPr>
        <w:t xml:space="preserve"> (далее – Договор)</w:t>
      </w:r>
      <w:r w:rsidR="00476A5D">
        <w:rPr>
          <w:color w:val="000000"/>
          <w:szCs w:val="28"/>
        </w:rPr>
        <w:t>.</w:t>
      </w:r>
      <w:r w:rsidR="00C20B2A">
        <w:rPr>
          <w:color w:val="000000"/>
          <w:szCs w:val="28"/>
        </w:rPr>
        <w:t xml:space="preserve"> </w:t>
      </w:r>
    </w:p>
    <w:p w:rsidR="00226A8C" w:rsidRDefault="00C20B2A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Pr="00C20B2A">
        <w:rPr>
          <w:color w:val="000000"/>
          <w:szCs w:val="28"/>
        </w:rPr>
        <w:t>начени</w:t>
      </w:r>
      <w:r w:rsidR="00226A8C">
        <w:rPr>
          <w:color w:val="000000"/>
          <w:szCs w:val="28"/>
        </w:rPr>
        <w:t>я</w:t>
      </w:r>
      <w:r w:rsidRPr="00C20B2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данного коэффициента </w:t>
      </w:r>
      <w:r w:rsidR="00226A8C">
        <w:rPr>
          <w:color w:val="000000"/>
          <w:szCs w:val="28"/>
        </w:rPr>
        <w:t xml:space="preserve">приводятся в приложении к Проекту и </w:t>
      </w:r>
      <w:r w:rsidRPr="00C20B2A">
        <w:rPr>
          <w:color w:val="000000"/>
          <w:szCs w:val="28"/>
        </w:rPr>
        <w:t>устанавлива</w:t>
      </w:r>
      <w:r w:rsidR="00226A8C">
        <w:rPr>
          <w:color w:val="000000"/>
          <w:szCs w:val="28"/>
        </w:rPr>
        <w:t>ю</w:t>
      </w:r>
      <w:r w:rsidRPr="00C20B2A">
        <w:rPr>
          <w:color w:val="000000"/>
          <w:szCs w:val="28"/>
        </w:rPr>
        <w:t>тся в зависимост</w:t>
      </w:r>
      <w:r>
        <w:rPr>
          <w:color w:val="000000"/>
          <w:szCs w:val="28"/>
        </w:rPr>
        <w:t>и от срока, на который продлен Д</w:t>
      </w:r>
      <w:r w:rsidRPr="00C20B2A">
        <w:rPr>
          <w:color w:val="000000"/>
          <w:szCs w:val="28"/>
        </w:rPr>
        <w:t>оговор</w:t>
      </w:r>
      <w:r w:rsidR="00475578">
        <w:rPr>
          <w:color w:val="000000"/>
          <w:szCs w:val="28"/>
        </w:rPr>
        <w:t xml:space="preserve">, </w:t>
      </w:r>
      <w:r w:rsidR="00226A8C">
        <w:rPr>
          <w:color w:val="000000"/>
          <w:szCs w:val="28"/>
        </w:rPr>
        <w:t>а также в зависимости от формата рекламной конструкции, за размещение которой осуществляется плата в бюджет городского округа город Нижний Новгород.</w:t>
      </w:r>
    </w:p>
    <w:p w:rsidR="008729D5" w:rsidRDefault="00226A8C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C231CD">
        <w:rPr>
          <w:color w:val="000000"/>
          <w:szCs w:val="28"/>
        </w:rPr>
        <w:t>В связи с тем, что ежемесячная плата по Договору, в рамках которого установлена рекламная конструкция малого и среднего формата</w:t>
      </w:r>
      <w:r w:rsidR="007C4467">
        <w:rPr>
          <w:color w:val="000000"/>
          <w:szCs w:val="28"/>
        </w:rPr>
        <w:t>,</w:t>
      </w:r>
      <w:r w:rsidR="00C231CD">
        <w:rPr>
          <w:color w:val="000000"/>
          <w:szCs w:val="28"/>
        </w:rPr>
        <w:t xml:space="preserve"> значительно меньше, чем при установке рекламной конструкции большого и крупного формата, то финансовая нагрузка на операторов </w:t>
      </w:r>
      <w:r w:rsidR="007C4467">
        <w:rPr>
          <w:color w:val="000000"/>
          <w:szCs w:val="28"/>
        </w:rPr>
        <w:t xml:space="preserve">рекламы, имеющих рекламные конструкции </w:t>
      </w:r>
      <w:r w:rsidR="00C231CD">
        <w:rPr>
          <w:color w:val="000000"/>
          <w:szCs w:val="28"/>
        </w:rPr>
        <w:t xml:space="preserve">малых и средних </w:t>
      </w:r>
      <w:r w:rsidR="007C4467">
        <w:rPr>
          <w:color w:val="000000"/>
          <w:szCs w:val="28"/>
        </w:rPr>
        <w:t>форматов</w:t>
      </w:r>
      <w:r w:rsidR="00C231CD">
        <w:rPr>
          <w:color w:val="000000"/>
          <w:szCs w:val="28"/>
        </w:rPr>
        <w:t xml:space="preserve"> меньше</w:t>
      </w:r>
      <w:r w:rsidR="007C4467">
        <w:rPr>
          <w:color w:val="000000"/>
          <w:szCs w:val="28"/>
        </w:rPr>
        <w:t>.</w:t>
      </w:r>
      <w:r w:rsidR="00C231CD">
        <w:rPr>
          <w:color w:val="000000"/>
          <w:szCs w:val="28"/>
        </w:rPr>
        <w:t xml:space="preserve"> </w:t>
      </w:r>
      <w:r w:rsidR="007C4467">
        <w:rPr>
          <w:color w:val="000000"/>
          <w:szCs w:val="28"/>
        </w:rPr>
        <w:t>По указанной причине</w:t>
      </w:r>
      <w:r w:rsidR="00C231CD">
        <w:rPr>
          <w:color w:val="000000"/>
          <w:szCs w:val="28"/>
        </w:rPr>
        <w:t xml:space="preserve"> </w:t>
      </w:r>
      <w:r w:rsidR="00351DB8">
        <w:rPr>
          <w:color w:val="000000"/>
          <w:szCs w:val="28"/>
        </w:rPr>
        <w:t xml:space="preserve">значения </w:t>
      </w:r>
      <w:r w:rsidR="00C231CD">
        <w:rPr>
          <w:color w:val="000000"/>
          <w:szCs w:val="28"/>
        </w:rPr>
        <w:t>коэффициент</w:t>
      </w:r>
      <w:r w:rsidR="00351DB8">
        <w:rPr>
          <w:color w:val="000000"/>
          <w:szCs w:val="28"/>
        </w:rPr>
        <w:t>а пролонгации договора для таких рекламных конструкций чуть выше.</w:t>
      </w:r>
    </w:p>
    <w:p w:rsidR="007C4467" w:rsidRDefault="007C4467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Также чем больше срок, на который продлен срок действия Договора, тем выше значение коэффициента </w:t>
      </w:r>
      <w:proofErr w:type="spellStart"/>
      <w:r>
        <w:rPr>
          <w:color w:val="000000"/>
          <w:szCs w:val="28"/>
        </w:rPr>
        <w:t>Кпр</w:t>
      </w:r>
      <w:proofErr w:type="spellEnd"/>
      <w:r>
        <w:rPr>
          <w:color w:val="000000"/>
          <w:szCs w:val="28"/>
        </w:rPr>
        <w:t>.</w:t>
      </w:r>
    </w:p>
    <w:p w:rsidR="00311051" w:rsidRDefault="007C4467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Новый коэффициент </w:t>
      </w:r>
      <w:proofErr w:type="spellStart"/>
      <w:r>
        <w:rPr>
          <w:color w:val="000000"/>
          <w:szCs w:val="28"/>
        </w:rPr>
        <w:t>Кпр</w:t>
      </w:r>
      <w:proofErr w:type="spellEnd"/>
      <w:r>
        <w:rPr>
          <w:color w:val="000000"/>
          <w:szCs w:val="28"/>
        </w:rPr>
        <w:t xml:space="preserve"> применяется к формуле расчета ежемесячных платежей по Договору только в том случае, если такой Д</w:t>
      </w:r>
      <w:r w:rsidRPr="00475578">
        <w:rPr>
          <w:color w:val="000000"/>
          <w:szCs w:val="28"/>
        </w:rPr>
        <w:t>оговор про</w:t>
      </w:r>
      <w:r>
        <w:rPr>
          <w:color w:val="000000"/>
          <w:szCs w:val="28"/>
        </w:rPr>
        <w:t>лонгирова</w:t>
      </w:r>
      <w:r w:rsidRPr="00475578">
        <w:rPr>
          <w:color w:val="000000"/>
          <w:szCs w:val="28"/>
        </w:rPr>
        <w:t>н дополнительным соглашением без проведения торгов</w:t>
      </w:r>
      <w:r>
        <w:rPr>
          <w:color w:val="000000"/>
          <w:szCs w:val="28"/>
        </w:rPr>
        <w:t xml:space="preserve"> на право заключения Договора на новый срок.</w:t>
      </w:r>
      <w:r w:rsidR="00311051">
        <w:rPr>
          <w:color w:val="000000"/>
          <w:szCs w:val="28"/>
        </w:rPr>
        <w:t xml:space="preserve"> </w:t>
      </w:r>
    </w:p>
    <w:p w:rsidR="007C4467" w:rsidRPr="00C2770D" w:rsidRDefault="00311051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>
        <w:rPr>
          <w:color w:val="000000"/>
          <w:szCs w:val="28"/>
        </w:rPr>
        <w:t>С учетом введения нового коэффициента бюджет городского округа город Нижний Новгород в течение периода до 31.12.2034</w:t>
      </w:r>
      <w:r w:rsidR="00AB7FAC">
        <w:rPr>
          <w:color w:val="000000"/>
          <w:szCs w:val="28"/>
        </w:rPr>
        <w:t xml:space="preserve"> (предельный срок пролонгации Договоров без торгов) будет получать дополнительный доход с ежемесячных платежей по Договорам, который направлен на компенсацию потерь бюджета, связанных с неполучением платы за право заключения Договоров, взима</w:t>
      </w:r>
      <w:r w:rsidR="00A05C34">
        <w:rPr>
          <w:color w:val="000000"/>
          <w:szCs w:val="28"/>
        </w:rPr>
        <w:t>емой</w:t>
      </w:r>
      <w:r w:rsidR="00AB7FAC">
        <w:rPr>
          <w:color w:val="000000"/>
          <w:szCs w:val="28"/>
        </w:rPr>
        <w:t xml:space="preserve"> с операторов рекламы при проведении торгов с целью заключения Договоров на новый срок.</w:t>
      </w:r>
      <w:r w:rsidR="00A05C34">
        <w:rPr>
          <w:color w:val="000000"/>
          <w:szCs w:val="28"/>
        </w:rPr>
        <w:t xml:space="preserve"> </w:t>
      </w:r>
    </w:p>
    <w:p w:rsidR="0098739C" w:rsidRPr="00C2770D" w:rsidRDefault="0098739C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>Необходимость применения исключений по введению регулирования в отношении отдельных групп лиц отсутствует.</w:t>
      </w:r>
    </w:p>
    <w:p w:rsidR="0098739C" w:rsidRPr="00C2770D" w:rsidRDefault="0098739C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 xml:space="preserve">Принятие </w:t>
      </w:r>
      <w:r w:rsidR="00930455" w:rsidRPr="00C2770D">
        <w:rPr>
          <w:color w:val="000000"/>
          <w:szCs w:val="28"/>
        </w:rPr>
        <w:t xml:space="preserve">Проекта </w:t>
      </w:r>
      <w:r w:rsidRPr="00C2770D">
        <w:rPr>
          <w:color w:val="000000"/>
          <w:szCs w:val="28"/>
        </w:rPr>
        <w:t xml:space="preserve">не потребует дополнительных расходов из бюджета </w:t>
      </w:r>
      <w:r w:rsidR="00930455" w:rsidRPr="00C2770D">
        <w:rPr>
          <w:color w:val="000000"/>
          <w:szCs w:val="28"/>
        </w:rPr>
        <w:t>городского округа город</w:t>
      </w:r>
      <w:r w:rsidRPr="00C2770D">
        <w:rPr>
          <w:color w:val="000000"/>
          <w:szCs w:val="28"/>
        </w:rPr>
        <w:t xml:space="preserve"> Нижн</w:t>
      </w:r>
      <w:r w:rsidR="00930455" w:rsidRPr="00C2770D">
        <w:rPr>
          <w:color w:val="000000"/>
          <w:szCs w:val="28"/>
        </w:rPr>
        <w:t>ий</w:t>
      </w:r>
      <w:r w:rsidRPr="00C2770D">
        <w:rPr>
          <w:color w:val="000000"/>
          <w:szCs w:val="28"/>
        </w:rPr>
        <w:t xml:space="preserve"> Новгород.</w:t>
      </w:r>
    </w:p>
    <w:p w:rsidR="0098739C" w:rsidRDefault="0098739C" w:rsidP="0098739C">
      <w:pPr>
        <w:keepLines w:val="0"/>
        <w:spacing w:line="240" w:lineRule="auto"/>
        <w:ind w:firstLine="708"/>
        <w:rPr>
          <w:color w:val="000000"/>
          <w:szCs w:val="28"/>
        </w:rPr>
      </w:pPr>
      <w:r w:rsidRPr="00C2770D">
        <w:rPr>
          <w:color w:val="000000"/>
          <w:szCs w:val="28"/>
        </w:rPr>
        <w:t>Проект постановления подлежит оценке регулирующего воздействия.</w:t>
      </w:r>
    </w:p>
    <w:p w:rsidR="00553E9C" w:rsidRDefault="00553E9C" w:rsidP="0098739C">
      <w:pPr>
        <w:keepLines w:val="0"/>
        <w:spacing w:line="240" w:lineRule="auto"/>
        <w:ind w:firstLine="708"/>
        <w:rPr>
          <w:color w:val="000000"/>
          <w:szCs w:val="28"/>
        </w:rPr>
      </w:pPr>
    </w:p>
    <w:tbl>
      <w:tblPr>
        <w:tblStyle w:val="af0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5"/>
        <w:gridCol w:w="2000"/>
        <w:gridCol w:w="2548"/>
      </w:tblGrid>
      <w:tr w:rsidR="002E35D5" w:rsidTr="004A1BBF">
        <w:tc>
          <w:tcPr>
            <w:tcW w:w="5795" w:type="dxa"/>
          </w:tcPr>
          <w:p w:rsidR="002E35D5" w:rsidRDefault="002E35D5" w:rsidP="002E35D5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  <w:p w:rsidR="004A1BBF" w:rsidRDefault="004A1BBF" w:rsidP="002E35D5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  <w:p w:rsidR="002E35D5" w:rsidRPr="00C2770D" w:rsidRDefault="002E35D5" w:rsidP="002E35D5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C2770D">
              <w:rPr>
                <w:szCs w:val="28"/>
              </w:rPr>
              <w:t xml:space="preserve">иректор департамента </w:t>
            </w:r>
          </w:p>
          <w:p w:rsidR="002E35D5" w:rsidRDefault="002E35D5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770D">
              <w:rPr>
                <w:szCs w:val="28"/>
              </w:rPr>
              <w:t>градостроительного развития и архитектуры</w:t>
            </w:r>
          </w:p>
        </w:tc>
        <w:tc>
          <w:tcPr>
            <w:tcW w:w="2000" w:type="dxa"/>
          </w:tcPr>
          <w:p w:rsidR="002E35D5" w:rsidRDefault="002E35D5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  <w:p w:rsidR="002E35D5" w:rsidRDefault="002E35D5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2548" w:type="dxa"/>
          </w:tcPr>
          <w:p w:rsidR="002E35D5" w:rsidRDefault="002E35D5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  <w:p w:rsidR="004A1BBF" w:rsidRDefault="004A1BBF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  <w:p w:rsidR="002E35D5" w:rsidRDefault="002E35D5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</w:p>
          <w:p w:rsidR="002E35D5" w:rsidRDefault="002E35D5" w:rsidP="0098739C">
            <w:pPr>
              <w:keepLines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C2770D">
              <w:rPr>
                <w:szCs w:val="28"/>
              </w:rPr>
              <w:t>А.</w:t>
            </w:r>
            <w:r>
              <w:rPr>
                <w:szCs w:val="28"/>
              </w:rPr>
              <w:t>Н</w:t>
            </w:r>
            <w:r w:rsidRPr="00C2770D">
              <w:rPr>
                <w:szCs w:val="28"/>
              </w:rPr>
              <w:t>. Ко</w:t>
            </w:r>
            <w:r>
              <w:rPr>
                <w:szCs w:val="28"/>
              </w:rPr>
              <w:t>новницына</w:t>
            </w:r>
          </w:p>
        </w:tc>
      </w:tr>
    </w:tbl>
    <w:p w:rsidR="00C2770D" w:rsidRDefault="00C2770D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4A1BBF" w:rsidRDefault="004A1BBF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F56233" w:rsidRDefault="00F56233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F56233" w:rsidRDefault="00F56233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F56233" w:rsidRDefault="00F56233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4A1BBF" w:rsidRDefault="004A1BBF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bookmarkStart w:id="0" w:name="_GoBack"/>
      <w:bookmarkEnd w:id="0"/>
      <w:r>
        <w:rPr>
          <w:sz w:val="20"/>
        </w:rPr>
        <w:t>Саляев Александр Сергеевич</w:t>
      </w:r>
    </w:p>
    <w:p w:rsidR="004A1BBF" w:rsidRDefault="004A1BBF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>
        <w:rPr>
          <w:sz w:val="20"/>
        </w:rPr>
        <w:t>Шайфлер Елена Валерьевна</w:t>
      </w:r>
    </w:p>
    <w:p w:rsidR="004A1BBF" w:rsidRPr="004A1BBF" w:rsidRDefault="004A1BBF" w:rsidP="004A1BBF">
      <w:pPr>
        <w:keepLines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  <w:r>
        <w:rPr>
          <w:sz w:val="20"/>
        </w:rPr>
        <w:t>(831) 233 33 84 доб. 2153</w:t>
      </w:r>
    </w:p>
    <w:sectPr w:rsidR="004A1BBF" w:rsidRPr="004A1BBF" w:rsidSect="004A1BBF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70" w:rsidRDefault="00D53270" w:rsidP="00B56F22">
      <w:pPr>
        <w:spacing w:line="240" w:lineRule="auto"/>
      </w:pPr>
      <w:r>
        <w:separator/>
      </w:r>
    </w:p>
  </w:endnote>
  <w:endnote w:type="continuationSeparator" w:id="0">
    <w:p w:rsidR="00D53270" w:rsidRDefault="00D53270" w:rsidP="00B5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70" w:rsidRDefault="00D53270" w:rsidP="00B56F22">
      <w:pPr>
        <w:spacing w:line="240" w:lineRule="auto"/>
      </w:pPr>
      <w:r>
        <w:separator/>
      </w:r>
    </w:p>
  </w:footnote>
  <w:footnote w:type="continuationSeparator" w:id="0">
    <w:p w:rsidR="00D53270" w:rsidRDefault="00D53270" w:rsidP="00B56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00347"/>
      <w:docPartObj>
        <w:docPartGallery w:val="Page Numbers (Top of Page)"/>
        <w:docPartUnique/>
      </w:docPartObj>
    </w:sdtPr>
    <w:sdtEndPr/>
    <w:sdtContent>
      <w:p w:rsidR="00B56F22" w:rsidRDefault="00E06B4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6F22" w:rsidRDefault="00B56F2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6F00"/>
    <w:multiLevelType w:val="hybridMultilevel"/>
    <w:tmpl w:val="2382BD0E"/>
    <w:lvl w:ilvl="0" w:tplc="027CAFF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21"/>
    <w:rsid w:val="00001ED5"/>
    <w:rsid w:val="00007B65"/>
    <w:rsid w:val="00022694"/>
    <w:rsid w:val="00022C7F"/>
    <w:rsid w:val="00072948"/>
    <w:rsid w:val="000773C6"/>
    <w:rsid w:val="000961C7"/>
    <w:rsid w:val="00096AC0"/>
    <w:rsid w:val="0009799F"/>
    <w:rsid w:val="000B0AC7"/>
    <w:rsid w:val="000E6D69"/>
    <w:rsid w:val="0013273D"/>
    <w:rsid w:val="00155D92"/>
    <w:rsid w:val="00160ABA"/>
    <w:rsid w:val="001646F1"/>
    <w:rsid w:val="00166386"/>
    <w:rsid w:val="00191DE6"/>
    <w:rsid w:val="001E1882"/>
    <w:rsid w:val="00212942"/>
    <w:rsid w:val="00226A8C"/>
    <w:rsid w:val="00263356"/>
    <w:rsid w:val="00264413"/>
    <w:rsid w:val="00286C6D"/>
    <w:rsid w:val="002A258A"/>
    <w:rsid w:val="002B0E31"/>
    <w:rsid w:val="002C0626"/>
    <w:rsid w:val="002D480B"/>
    <w:rsid w:val="002E35D5"/>
    <w:rsid w:val="00311051"/>
    <w:rsid w:val="003250A3"/>
    <w:rsid w:val="0034151A"/>
    <w:rsid w:val="003508C3"/>
    <w:rsid w:val="00351DB8"/>
    <w:rsid w:val="00380B49"/>
    <w:rsid w:val="003E1585"/>
    <w:rsid w:val="004067E5"/>
    <w:rsid w:val="0040695F"/>
    <w:rsid w:val="00436FA7"/>
    <w:rsid w:val="00463047"/>
    <w:rsid w:val="00475578"/>
    <w:rsid w:val="00476A5D"/>
    <w:rsid w:val="004A1BBF"/>
    <w:rsid w:val="004D0E0A"/>
    <w:rsid w:val="004D7ADB"/>
    <w:rsid w:val="00547824"/>
    <w:rsid w:val="00552557"/>
    <w:rsid w:val="00553E9C"/>
    <w:rsid w:val="00567651"/>
    <w:rsid w:val="00575076"/>
    <w:rsid w:val="005A40AD"/>
    <w:rsid w:val="005E0065"/>
    <w:rsid w:val="005F674B"/>
    <w:rsid w:val="00616BEC"/>
    <w:rsid w:val="00635A21"/>
    <w:rsid w:val="0063751F"/>
    <w:rsid w:val="00652795"/>
    <w:rsid w:val="00655E58"/>
    <w:rsid w:val="00656435"/>
    <w:rsid w:val="006B0B4E"/>
    <w:rsid w:val="006E49A8"/>
    <w:rsid w:val="0071306C"/>
    <w:rsid w:val="007623FA"/>
    <w:rsid w:val="00767CD7"/>
    <w:rsid w:val="00773B79"/>
    <w:rsid w:val="00775127"/>
    <w:rsid w:val="007807C5"/>
    <w:rsid w:val="007819F3"/>
    <w:rsid w:val="007879FC"/>
    <w:rsid w:val="00791820"/>
    <w:rsid w:val="007A05A4"/>
    <w:rsid w:val="007C4467"/>
    <w:rsid w:val="007E41DD"/>
    <w:rsid w:val="007F02E6"/>
    <w:rsid w:val="00803A03"/>
    <w:rsid w:val="00840C93"/>
    <w:rsid w:val="008530B0"/>
    <w:rsid w:val="00862031"/>
    <w:rsid w:val="008729D5"/>
    <w:rsid w:val="008C0620"/>
    <w:rsid w:val="008D172A"/>
    <w:rsid w:val="008D31F9"/>
    <w:rsid w:val="0092267C"/>
    <w:rsid w:val="009228C2"/>
    <w:rsid w:val="00925CCC"/>
    <w:rsid w:val="00930455"/>
    <w:rsid w:val="0098499A"/>
    <w:rsid w:val="0098739C"/>
    <w:rsid w:val="009D216F"/>
    <w:rsid w:val="009D620B"/>
    <w:rsid w:val="009D7392"/>
    <w:rsid w:val="009F3899"/>
    <w:rsid w:val="00A05C34"/>
    <w:rsid w:val="00A42199"/>
    <w:rsid w:val="00A42C23"/>
    <w:rsid w:val="00A569B5"/>
    <w:rsid w:val="00A61D92"/>
    <w:rsid w:val="00A66FC9"/>
    <w:rsid w:val="00A85847"/>
    <w:rsid w:val="00AB7FAC"/>
    <w:rsid w:val="00AD4D19"/>
    <w:rsid w:val="00AD756B"/>
    <w:rsid w:val="00AE45F6"/>
    <w:rsid w:val="00B30BDA"/>
    <w:rsid w:val="00B556C4"/>
    <w:rsid w:val="00B56F22"/>
    <w:rsid w:val="00B7792B"/>
    <w:rsid w:val="00BD0CEA"/>
    <w:rsid w:val="00BD2D71"/>
    <w:rsid w:val="00BE2519"/>
    <w:rsid w:val="00BF5598"/>
    <w:rsid w:val="00C0158F"/>
    <w:rsid w:val="00C20B2A"/>
    <w:rsid w:val="00C231CD"/>
    <w:rsid w:val="00C2770D"/>
    <w:rsid w:val="00C5368C"/>
    <w:rsid w:val="00C61623"/>
    <w:rsid w:val="00C75A1D"/>
    <w:rsid w:val="00C81DAA"/>
    <w:rsid w:val="00C85A78"/>
    <w:rsid w:val="00C94D3D"/>
    <w:rsid w:val="00CD1972"/>
    <w:rsid w:val="00D44C9F"/>
    <w:rsid w:val="00D53270"/>
    <w:rsid w:val="00D56466"/>
    <w:rsid w:val="00D72449"/>
    <w:rsid w:val="00D84C1D"/>
    <w:rsid w:val="00D93487"/>
    <w:rsid w:val="00DA3D00"/>
    <w:rsid w:val="00DB75AF"/>
    <w:rsid w:val="00DD0521"/>
    <w:rsid w:val="00DF63EF"/>
    <w:rsid w:val="00E0674C"/>
    <w:rsid w:val="00E06B4D"/>
    <w:rsid w:val="00E20ED0"/>
    <w:rsid w:val="00E53BE9"/>
    <w:rsid w:val="00E702A3"/>
    <w:rsid w:val="00E8164B"/>
    <w:rsid w:val="00E977A6"/>
    <w:rsid w:val="00EB0CCA"/>
    <w:rsid w:val="00EB6829"/>
    <w:rsid w:val="00ED0366"/>
    <w:rsid w:val="00EF2D1A"/>
    <w:rsid w:val="00F119E0"/>
    <w:rsid w:val="00F56233"/>
    <w:rsid w:val="00F83874"/>
    <w:rsid w:val="00FA0F65"/>
    <w:rsid w:val="00FB5D38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E029"/>
  <w15:docId w15:val="{3B5AFE89-64DF-4B6B-ABC8-A92A139A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20"/>
    <w:pPr>
      <w:keepLines/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646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6466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6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646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64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64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646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0BDA"/>
    <w:pPr>
      <w:ind w:left="720"/>
      <w:contextualSpacing/>
    </w:pPr>
  </w:style>
  <w:style w:type="character" w:customStyle="1" w:styleId="pt-a0-000021">
    <w:name w:val="pt-a0-000021"/>
    <w:basedOn w:val="a0"/>
    <w:rsid w:val="0098499A"/>
  </w:style>
  <w:style w:type="character" w:customStyle="1" w:styleId="fontstyle01">
    <w:name w:val="fontstyle01"/>
    <w:basedOn w:val="a0"/>
    <w:rsid w:val="00DB7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56F2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F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56F2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56F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767CD7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2E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Шайфлер</cp:lastModifiedBy>
  <cp:revision>38</cp:revision>
  <cp:lastPrinted>2026-02-25T07:26:00Z</cp:lastPrinted>
  <dcterms:created xsi:type="dcterms:W3CDTF">2026-02-03T07:12:00Z</dcterms:created>
  <dcterms:modified xsi:type="dcterms:W3CDTF">2026-02-25T08:23:00Z</dcterms:modified>
</cp:coreProperties>
</file>